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</w:rPr>
      </w:pPr>
      <w:r>
        <w:rPr>
          <w:rFonts w:hint="eastAsia" w:eastAsia="黑体"/>
          <w:bCs/>
        </w:rPr>
        <w:t>附件2</w:t>
      </w:r>
    </w:p>
    <w:p>
      <w:pPr>
        <w:widowControl/>
        <w:spacing w:line="560" w:lineRule="exact"/>
        <w:ind w:right="34"/>
        <w:jc w:val="center"/>
        <w:rPr>
          <w:rFonts w:hint="eastAsia" w:ascii="方正小标宋_GBK" w:hAnsi="宋体" w:eastAsia="方正小标宋_GBK" w:cs="宋体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中共重庆市委党校 重庆行政学院</w:t>
      </w:r>
      <w:bookmarkStart w:id="0" w:name="_GoBack"/>
      <w:bookmarkEnd w:id="0"/>
    </w:p>
    <w:p>
      <w:pPr>
        <w:widowControl/>
        <w:spacing w:line="560" w:lineRule="exact"/>
        <w:ind w:right="34"/>
        <w:jc w:val="center"/>
        <w:rPr>
          <w:rFonts w:hint="eastAsia" w:ascii="方正小标宋_GBK" w:hAnsi="宋体" w:eastAsia="方正小标宋_GBK" w:cs="宋体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2021年度</w:t>
      </w:r>
      <w:r>
        <w:rPr>
          <w:rFonts w:hint="eastAsia" w:ascii="方正小标宋_GBK" w:hAnsi="宋体" w:eastAsia="方正小标宋_GBK" w:cs="宋体"/>
          <w:bCs/>
          <w:snapToGrid w:val="0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调查研究</w:t>
      </w:r>
      <w:r>
        <w:rPr>
          <w:rFonts w:hint="eastAsia" w:ascii="方正小标宋_GBK" w:hAnsi="宋体" w:eastAsia="方正小标宋_GBK" w:cs="宋体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项目申请书</w:t>
      </w:r>
    </w:p>
    <w:tbl>
      <w:tblPr>
        <w:tblStyle w:val="4"/>
        <w:tblW w:w="10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3038"/>
        <w:gridCol w:w="1480"/>
        <w:gridCol w:w="4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74" w:type="dxa"/>
          </w:tcPr>
          <w:p>
            <w:pPr>
              <w:widowControl/>
              <w:spacing w:line="360" w:lineRule="auto"/>
              <w:ind w:right="34"/>
              <w:jc w:val="center"/>
              <w:rPr>
                <w:rFonts w:ascii="方正黑体_GBK" w:hAnsi="方正黑体_GBK" w:eastAsia="方正黑体_GBK" w:cs="方正黑体_GBK"/>
                <w:spacing w:val="-28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-28"/>
                <w:sz w:val="28"/>
                <w:szCs w:val="28"/>
              </w:rPr>
              <w:t>选题方向</w:t>
            </w:r>
          </w:p>
        </w:tc>
        <w:tc>
          <w:tcPr>
            <w:tcW w:w="8902" w:type="dxa"/>
            <w:gridSpan w:val="3"/>
          </w:tcPr>
          <w:p>
            <w:pPr>
              <w:widowControl/>
              <w:ind w:right="34"/>
              <w:jc w:val="left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74" w:type="dxa"/>
          </w:tcPr>
          <w:p>
            <w:pPr>
              <w:widowControl/>
              <w:spacing w:line="360" w:lineRule="auto"/>
              <w:ind w:right="34"/>
              <w:jc w:val="center"/>
              <w:rPr>
                <w:rFonts w:ascii="方正黑体_GBK" w:hAnsi="方正黑体_GBK" w:eastAsia="方正黑体_GBK" w:cs="方正黑体_GBK"/>
                <w:spacing w:val="-28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-28"/>
                <w:sz w:val="28"/>
                <w:szCs w:val="28"/>
              </w:rPr>
              <w:t>研究题目</w:t>
            </w:r>
          </w:p>
        </w:tc>
        <w:tc>
          <w:tcPr>
            <w:tcW w:w="8902" w:type="dxa"/>
            <w:gridSpan w:val="3"/>
          </w:tcPr>
          <w:p>
            <w:pPr>
              <w:widowControl/>
              <w:ind w:right="34"/>
              <w:jc w:val="left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4" w:type="dxa"/>
          </w:tcPr>
          <w:p>
            <w:pPr>
              <w:widowControl/>
              <w:spacing w:line="360" w:lineRule="auto"/>
              <w:ind w:right="34"/>
              <w:jc w:val="center"/>
              <w:rPr>
                <w:rFonts w:ascii="方正黑体_GBK" w:hAnsi="方正黑体_GBK" w:eastAsia="方正黑体_GBK" w:cs="方正黑体_GBK"/>
                <w:spacing w:val="-11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28"/>
                <w:szCs w:val="28"/>
              </w:rPr>
              <w:t>主持人</w:t>
            </w:r>
          </w:p>
        </w:tc>
        <w:tc>
          <w:tcPr>
            <w:tcW w:w="3038" w:type="dxa"/>
          </w:tcPr>
          <w:p>
            <w:pPr>
              <w:widowControl/>
              <w:ind w:right="34"/>
              <w:jc w:val="left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80" w:type="dxa"/>
          </w:tcPr>
          <w:p>
            <w:pPr>
              <w:widowControl/>
              <w:wordWrap w:val="0"/>
              <w:ind w:right="34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电 话</w:t>
            </w:r>
          </w:p>
        </w:tc>
        <w:tc>
          <w:tcPr>
            <w:tcW w:w="4384" w:type="dxa"/>
          </w:tcPr>
          <w:p>
            <w:pPr>
              <w:widowControl/>
              <w:ind w:right="34"/>
              <w:jc w:val="left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74" w:type="dxa"/>
          </w:tcPr>
          <w:p>
            <w:pPr>
              <w:widowControl/>
              <w:spacing w:line="360" w:lineRule="auto"/>
              <w:ind w:right="34"/>
              <w:jc w:val="center"/>
              <w:rPr>
                <w:rFonts w:ascii="方正黑体_GBK" w:hAnsi="方正黑体_GBK" w:eastAsia="方正黑体_GBK" w:cs="方正黑体_GBK"/>
                <w:spacing w:val="-11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28"/>
                <w:szCs w:val="28"/>
              </w:rPr>
              <w:t>参加者</w:t>
            </w:r>
          </w:p>
        </w:tc>
        <w:tc>
          <w:tcPr>
            <w:tcW w:w="8902" w:type="dxa"/>
            <w:gridSpan w:val="3"/>
          </w:tcPr>
          <w:p>
            <w:pPr>
              <w:widowControl/>
              <w:ind w:right="34"/>
              <w:jc w:val="left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1" w:hRule="atLeast"/>
          <w:jc w:val="center"/>
        </w:trPr>
        <w:tc>
          <w:tcPr>
            <w:tcW w:w="1174" w:type="dxa"/>
            <w:textDirection w:val="tbRlV"/>
            <w:vAlign w:val="center"/>
          </w:tcPr>
          <w:p>
            <w:pPr>
              <w:widowControl/>
              <w:spacing w:line="360" w:lineRule="auto"/>
              <w:ind w:left="113" w:right="34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调 研 方 案</w:t>
            </w:r>
          </w:p>
        </w:tc>
        <w:tc>
          <w:tcPr>
            <w:tcW w:w="8902" w:type="dxa"/>
            <w:gridSpan w:val="3"/>
          </w:tcPr>
          <w:p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（500字以内</w:t>
            </w:r>
            <w:r>
              <w:rPr>
                <w:rFonts w:hint="eastAsia"/>
                <w:sz w:val="24"/>
                <w:szCs w:val="24"/>
              </w:rPr>
              <w:t>，不加页</w:t>
            </w:r>
            <w:r>
              <w:rPr>
                <w:sz w:val="24"/>
                <w:szCs w:val="24"/>
              </w:rPr>
              <w:t>）</w:t>
            </w:r>
          </w:p>
          <w:p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1" w:hRule="atLeast"/>
          <w:jc w:val="center"/>
        </w:trPr>
        <w:tc>
          <w:tcPr>
            <w:tcW w:w="1174" w:type="dxa"/>
            <w:textDirection w:val="tbRlV"/>
            <w:vAlign w:val="center"/>
          </w:tcPr>
          <w:p>
            <w:pPr>
              <w:widowControl/>
              <w:spacing w:line="360" w:lineRule="auto"/>
              <w:ind w:left="113" w:right="34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 xml:space="preserve">  选 题 依 据 及 研 究 思 路 </w:t>
            </w:r>
          </w:p>
        </w:tc>
        <w:tc>
          <w:tcPr>
            <w:tcW w:w="8902" w:type="dxa"/>
            <w:gridSpan w:val="3"/>
          </w:tcPr>
          <w:p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1000</w:t>
            </w:r>
            <w:r>
              <w:rPr>
                <w:sz w:val="24"/>
                <w:szCs w:val="24"/>
              </w:rPr>
              <w:t>字以内</w:t>
            </w:r>
            <w:r>
              <w:rPr>
                <w:rFonts w:hint="eastAsia"/>
                <w:sz w:val="24"/>
                <w:szCs w:val="24"/>
              </w:rPr>
              <w:t>，不加页</w:t>
            </w:r>
            <w:r>
              <w:rPr>
                <w:sz w:val="24"/>
                <w:szCs w:val="24"/>
              </w:rPr>
              <w:t>）</w:t>
            </w:r>
          </w:p>
          <w:p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right="34"/>
              <w:jc w:val="left"/>
              <w:rPr>
                <w:sz w:val="24"/>
                <w:szCs w:val="24"/>
              </w:rPr>
            </w:pPr>
          </w:p>
        </w:tc>
      </w:tr>
    </w:tbl>
    <w:p>
      <w:pPr>
        <w:widowControl/>
        <w:rPr>
          <w:rFonts w:ascii="方正仿宋_GBK" w:hAnsi="方正仿宋_GBK" w:cs="方正仿宋_GBK"/>
          <w:color w:val="000000"/>
          <w:sz w:val="36"/>
          <w:szCs w:val="36"/>
        </w:rPr>
      </w:pPr>
    </w:p>
    <w:sectPr>
      <w:footerReference r:id="rId3" w:type="default"/>
      <w:pgSz w:w="11907" w:h="16840"/>
      <w:pgMar w:top="1984" w:right="1446" w:bottom="1644" w:left="1446" w:header="851" w:footer="1531" w:gutter="0"/>
      <w:pgNumType w:fmt="numberInDash"/>
      <w:cols w:space="0" w:num="1"/>
      <w:docGrid w:type="linesAndChars" w:linePitch="63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C28CD8-A89C-4357-B520-17C3FDCB8A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D02AFBD-A8E2-44C0-8333-B1DD763B957A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37E385A-48C6-4D01-803C-6B53FC0BB63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1CACF80-0348-463C-9326-555D1D14607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352425</wp:posOffset>
              </wp:positionV>
              <wp:extent cx="296545" cy="204470"/>
              <wp:effectExtent l="0" t="0" r="127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7.75pt;height:16.1pt;width:23.3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mMcs/S&#10;AAAABQEAAA8AAAAAAAAAAQAgAAAAIgAAAGRycy9kb3ducmV2LnhtbFBLAQIUABQAAAAIAIdO4kDh&#10;W9k87QEAALQDAAAOAAAAAAAAAAEAIAAAACE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CF"/>
    <w:rsid w:val="001A4B55"/>
    <w:rsid w:val="00212312"/>
    <w:rsid w:val="003C2989"/>
    <w:rsid w:val="003C6A77"/>
    <w:rsid w:val="00474752"/>
    <w:rsid w:val="0048769A"/>
    <w:rsid w:val="005D2ECF"/>
    <w:rsid w:val="00645368"/>
    <w:rsid w:val="007A6B1A"/>
    <w:rsid w:val="00B478BA"/>
    <w:rsid w:val="00BD1725"/>
    <w:rsid w:val="00C403B6"/>
    <w:rsid w:val="00D864F4"/>
    <w:rsid w:val="00F6269F"/>
    <w:rsid w:val="00F71993"/>
    <w:rsid w:val="00F8792E"/>
    <w:rsid w:val="034031D8"/>
    <w:rsid w:val="04C159ED"/>
    <w:rsid w:val="07F70166"/>
    <w:rsid w:val="083325D8"/>
    <w:rsid w:val="09134681"/>
    <w:rsid w:val="09A377A6"/>
    <w:rsid w:val="0B70525A"/>
    <w:rsid w:val="0D6D7F49"/>
    <w:rsid w:val="0F6F2D4E"/>
    <w:rsid w:val="11A629A3"/>
    <w:rsid w:val="11FD0BDE"/>
    <w:rsid w:val="147B53BB"/>
    <w:rsid w:val="1625024D"/>
    <w:rsid w:val="167C50A8"/>
    <w:rsid w:val="17AE3394"/>
    <w:rsid w:val="17CF0D86"/>
    <w:rsid w:val="1CB41867"/>
    <w:rsid w:val="1E055B0B"/>
    <w:rsid w:val="21117AEE"/>
    <w:rsid w:val="22B96615"/>
    <w:rsid w:val="25C24EC5"/>
    <w:rsid w:val="260E2D7D"/>
    <w:rsid w:val="26577FC4"/>
    <w:rsid w:val="27A659F8"/>
    <w:rsid w:val="281C1E94"/>
    <w:rsid w:val="2C441F49"/>
    <w:rsid w:val="2C552127"/>
    <w:rsid w:val="2DA431EC"/>
    <w:rsid w:val="32C547A3"/>
    <w:rsid w:val="3F677B47"/>
    <w:rsid w:val="3F79171D"/>
    <w:rsid w:val="428B163C"/>
    <w:rsid w:val="46E70D88"/>
    <w:rsid w:val="46F13760"/>
    <w:rsid w:val="47E86370"/>
    <w:rsid w:val="48836DE5"/>
    <w:rsid w:val="4AC153E7"/>
    <w:rsid w:val="4C726EF3"/>
    <w:rsid w:val="4CBC10B3"/>
    <w:rsid w:val="50C84C5D"/>
    <w:rsid w:val="51CC3EC3"/>
    <w:rsid w:val="522D3176"/>
    <w:rsid w:val="52D30EDF"/>
    <w:rsid w:val="569D1853"/>
    <w:rsid w:val="574A41D2"/>
    <w:rsid w:val="5C1B523E"/>
    <w:rsid w:val="5E4055A8"/>
    <w:rsid w:val="61FF0774"/>
    <w:rsid w:val="631473E3"/>
    <w:rsid w:val="63A1452C"/>
    <w:rsid w:val="65541617"/>
    <w:rsid w:val="67230D7F"/>
    <w:rsid w:val="6C506BC4"/>
    <w:rsid w:val="6E0F4D30"/>
    <w:rsid w:val="6E5218BF"/>
    <w:rsid w:val="70981077"/>
    <w:rsid w:val="742801F6"/>
    <w:rsid w:val="7B6348DA"/>
    <w:rsid w:val="7C127AE8"/>
    <w:rsid w:val="7CA677B7"/>
    <w:rsid w:val="7E83551D"/>
    <w:rsid w:val="7FD1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默认段落字体 Para Char Char Char Char Char Char Char Char Char Char"/>
    <w:basedOn w:val="1"/>
    <w:qFormat/>
    <w:uiPriority w:val="0"/>
    <w:rPr>
      <w:rFonts w:ascii="Arial" w:hAnsi="Arial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</Words>
  <Characters>117</Characters>
  <Lines>1</Lines>
  <Paragraphs>1</Paragraphs>
  <TotalTime>0</TotalTime>
  <ScaleCrop>false</ScaleCrop>
  <LinksUpToDate>false</LinksUpToDate>
  <CharactersWithSpaces>136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2021-11-03T03:24:00Z</dcterms:created>
  <dc:creator>微软用户</dc:creator>
  <cp:lastModifiedBy>chentan</cp:lastModifiedBy>
  <dcterms:modified xsi:type="dcterms:W3CDTF">2021-11-16T13:50:51Z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